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6B" w:rsidRPr="00F710B1" w:rsidRDefault="00E8066B" w:rsidP="00E8066B">
      <w:pPr>
        <w:spacing w:after="0"/>
        <w:ind w:left="5529"/>
        <w:rPr>
          <w:rFonts w:ascii="Verdana" w:hAnsi="Verdana"/>
          <w:b/>
          <w:sz w:val="28"/>
          <w:szCs w:val="28"/>
          <w:lang w:val="uk-UA"/>
        </w:rPr>
      </w:pPr>
      <w:bookmarkStart w:id="0" w:name="_GoBack"/>
      <w:bookmarkEnd w:id="0"/>
      <w:r w:rsidRPr="00F710B1">
        <w:rPr>
          <w:rFonts w:ascii="Verdana" w:hAnsi="Verdan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41499D89" wp14:editId="402D67B0">
            <wp:simplePos x="0" y="0"/>
            <wp:positionH relativeFrom="column">
              <wp:posOffset>-34925</wp:posOffset>
            </wp:positionH>
            <wp:positionV relativeFrom="paragraph">
              <wp:posOffset>-118110</wp:posOffset>
            </wp:positionV>
            <wp:extent cx="2831465" cy="2705100"/>
            <wp:effectExtent l="0" t="0" r="698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logo_big-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10B1">
        <w:rPr>
          <w:rFonts w:ascii="Verdana" w:hAnsi="Verdana"/>
          <w:b/>
          <w:sz w:val="28"/>
          <w:szCs w:val="28"/>
          <w:lang w:val="uk-UA"/>
        </w:rPr>
        <w:t xml:space="preserve">АПЛІКАЦІЙНА ФОРМА </w:t>
      </w:r>
    </w:p>
    <w:p w:rsidR="00E8066B" w:rsidRPr="00E8066B" w:rsidRDefault="00E8066B" w:rsidP="00E8066B">
      <w:pPr>
        <w:spacing w:after="0" w:line="240" w:lineRule="auto"/>
        <w:ind w:left="5529"/>
        <w:rPr>
          <w:sz w:val="12"/>
          <w:szCs w:val="12"/>
          <w:lang w:val="uk-UA"/>
        </w:rPr>
      </w:pPr>
    </w:p>
    <w:p w:rsidR="00E8066B" w:rsidRPr="00F710B1" w:rsidRDefault="00E8066B" w:rsidP="00E8066B">
      <w:pPr>
        <w:spacing w:after="0" w:line="240" w:lineRule="auto"/>
        <w:ind w:left="5529"/>
        <w:jc w:val="both"/>
        <w:rPr>
          <w:rFonts w:ascii="Verdana" w:hAnsi="Verdana"/>
          <w:b/>
          <w:lang w:val="uk-UA"/>
        </w:rPr>
      </w:pPr>
      <w:r w:rsidRPr="00F710B1">
        <w:rPr>
          <w:rFonts w:ascii="Verdana" w:hAnsi="Verdana"/>
          <w:b/>
          <w:lang w:val="uk-UA"/>
        </w:rPr>
        <w:t>МИСТЕЦЬКА ПРЕМІЯ ІМЕНІ КАЗИМИРА МАЛЕВИЧА</w:t>
      </w:r>
    </w:p>
    <w:p w:rsidR="00E8066B" w:rsidRPr="00F710B1" w:rsidRDefault="00E8066B" w:rsidP="00E8066B">
      <w:pPr>
        <w:spacing w:after="0" w:line="240" w:lineRule="auto"/>
        <w:ind w:left="5529"/>
        <w:jc w:val="both"/>
        <w:rPr>
          <w:rFonts w:ascii="Georgia" w:hAnsi="Georgia"/>
          <w:sz w:val="20"/>
          <w:szCs w:val="20"/>
          <w:lang w:val="uk-UA"/>
        </w:rPr>
      </w:pPr>
      <w:r w:rsidRPr="00F710B1">
        <w:rPr>
          <w:rFonts w:ascii="Georgia" w:hAnsi="Georgia"/>
          <w:sz w:val="20"/>
          <w:szCs w:val="20"/>
          <w:lang w:val="uk-UA"/>
        </w:rPr>
        <w:t>заснована 2008 року Польським Інститутом у Києві.</w:t>
      </w:r>
    </w:p>
    <w:p w:rsidR="00E8066B" w:rsidRPr="00F710B1" w:rsidRDefault="00E8066B" w:rsidP="00E8066B">
      <w:pPr>
        <w:spacing w:after="0" w:line="240" w:lineRule="auto"/>
        <w:ind w:left="5529"/>
        <w:jc w:val="both"/>
        <w:rPr>
          <w:rFonts w:ascii="Georgia" w:hAnsi="Georgia"/>
          <w:b/>
          <w:sz w:val="20"/>
          <w:szCs w:val="20"/>
          <w:lang w:val="uk-UA"/>
        </w:rPr>
      </w:pPr>
      <w:r w:rsidRPr="00F710B1">
        <w:rPr>
          <w:rFonts w:ascii="Georgia" w:hAnsi="Georgia"/>
          <w:sz w:val="20"/>
          <w:szCs w:val="20"/>
          <w:lang w:val="uk-UA"/>
        </w:rPr>
        <w:t xml:space="preserve">Присуджується </w:t>
      </w:r>
      <w:r w:rsidRPr="00F710B1">
        <w:rPr>
          <w:rFonts w:ascii="Georgia" w:hAnsi="Georgia"/>
          <w:b/>
          <w:sz w:val="20"/>
          <w:szCs w:val="20"/>
          <w:lang w:val="uk-UA"/>
        </w:rPr>
        <w:t>українському митцю</w:t>
      </w:r>
      <w:r w:rsidRPr="00F710B1">
        <w:rPr>
          <w:rFonts w:ascii="Georgia" w:hAnsi="Georgia"/>
          <w:sz w:val="20"/>
          <w:szCs w:val="20"/>
          <w:lang w:val="uk-UA"/>
        </w:rPr>
        <w:t xml:space="preserve"> віком до 40 років </w:t>
      </w:r>
      <w:r w:rsidRPr="00F710B1">
        <w:rPr>
          <w:rFonts w:ascii="Georgia" w:hAnsi="Georgia"/>
          <w:b/>
          <w:sz w:val="20"/>
          <w:szCs w:val="20"/>
          <w:lang w:val="uk-UA"/>
        </w:rPr>
        <w:t xml:space="preserve">за внесок у розвиток сучасного мистецтва, </w:t>
      </w:r>
    </w:p>
    <w:p w:rsidR="00E8066B" w:rsidRPr="00F710B1" w:rsidRDefault="00E8066B" w:rsidP="00E8066B">
      <w:pPr>
        <w:spacing w:after="0" w:line="240" w:lineRule="auto"/>
        <w:ind w:left="5529"/>
        <w:jc w:val="both"/>
        <w:rPr>
          <w:rFonts w:ascii="Georgia" w:hAnsi="Georgia"/>
          <w:b/>
          <w:sz w:val="20"/>
          <w:szCs w:val="20"/>
          <w:lang w:val="uk-UA"/>
        </w:rPr>
      </w:pPr>
      <w:r w:rsidRPr="00F710B1">
        <w:rPr>
          <w:rFonts w:ascii="Georgia" w:hAnsi="Georgia"/>
          <w:sz w:val="20"/>
          <w:szCs w:val="20"/>
          <w:lang w:val="uk-UA"/>
        </w:rPr>
        <w:t xml:space="preserve">особливо підкреслюючи: </w:t>
      </w:r>
      <w:r w:rsidRPr="00F710B1">
        <w:rPr>
          <w:rFonts w:ascii="Georgia" w:hAnsi="Georgia"/>
          <w:b/>
          <w:sz w:val="20"/>
          <w:szCs w:val="20"/>
          <w:lang w:val="uk-UA"/>
        </w:rPr>
        <w:t>якість, майстерність,</w:t>
      </w:r>
    </w:p>
    <w:p w:rsidR="00E8066B" w:rsidRPr="00F710B1" w:rsidRDefault="00E8066B" w:rsidP="00E8066B">
      <w:pPr>
        <w:spacing w:after="0" w:line="240" w:lineRule="auto"/>
        <w:ind w:left="5529"/>
        <w:jc w:val="both"/>
        <w:rPr>
          <w:rFonts w:ascii="Georgia" w:hAnsi="Georgia"/>
          <w:b/>
          <w:sz w:val="20"/>
          <w:szCs w:val="20"/>
          <w:lang w:val="uk-UA"/>
        </w:rPr>
      </w:pPr>
      <w:r w:rsidRPr="00F710B1">
        <w:rPr>
          <w:rFonts w:ascii="Georgia" w:hAnsi="Georgia"/>
          <w:b/>
          <w:sz w:val="20"/>
          <w:szCs w:val="20"/>
          <w:lang w:val="uk-UA"/>
        </w:rPr>
        <w:t>досягнення, значення.</w:t>
      </w:r>
    </w:p>
    <w:p w:rsidR="00E8066B" w:rsidRPr="00E8066B" w:rsidRDefault="00E8066B" w:rsidP="00E8066B">
      <w:pPr>
        <w:spacing w:after="0" w:line="240" w:lineRule="auto"/>
        <w:ind w:left="5529"/>
        <w:jc w:val="both"/>
        <w:rPr>
          <w:sz w:val="20"/>
          <w:szCs w:val="20"/>
          <w:lang w:val="uk-UA"/>
        </w:rPr>
      </w:pPr>
    </w:p>
    <w:p w:rsidR="00E8066B" w:rsidRPr="00F710B1" w:rsidRDefault="00E8066B" w:rsidP="00E8066B">
      <w:pPr>
        <w:spacing w:after="0" w:line="240" w:lineRule="auto"/>
        <w:ind w:left="5529"/>
        <w:jc w:val="both"/>
        <w:rPr>
          <w:rFonts w:ascii="Verdana" w:hAnsi="Verdana"/>
          <w:b/>
          <w:sz w:val="20"/>
          <w:szCs w:val="20"/>
          <w:lang w:val="uk-UA"/>
        </w:rPr>
      </w:pPr>
      <w:r w:rsidRPr="00F710B1">
        <w:rPr>
          <w:rFonts w:ascii="Verdana" w:hAnsi="Verdana"/>
          <w:b/>
          <w:sz w:val="20"/>
          <w:szCs w:val="20"/>
          <w:lang w:val="uk-UA"/>
        </w:rPr>
        <w:t>ЛАУРЕАТИ:</w:t>
      </w:r>
    </w:p>
    <w:p w:rsidR="00E8066B" w:rsidRPr="00F710B1" w:rsidRDefault="00E8066B" w:rsidP="00E8066B">
      <w:pPr>
        <w:spacing w:after="0" w:line="240" w:lineRule="auto"/>
        <w:ind w:left="5529"/>
        <w:jc w:val="both"/>
        <w:rPr>
          <w:rFonts w:ascii="Georgia" w:hAnsi="Georgia"/>
          <w:sz w:val="20"/>
          <w:szCs w:val="20"/>
          <w:lang w:val="uk-UA"/>
        </w:rPr>
      </w:pPr>
      <w:r w:rsidRPr="00F710B1">
        <w:rPr>
          <w:rFonts w:ascii="Georgia" w:hAnsi="Georgia"/>
          <w:sz w:val="20"/>
          <w:szCs w:val="20"/>
          <w:lang w:val="uk-UA"/>
        </w:rPr>
        <w:t>Алевтина Кахідзе (2008)</w:t>
      </w:r>
    </w:p>
    <w:p w:rsidR="00E8066B" w:rsidRPr="00F710B1" w:rsidRDefault="00E8066B" w:rsidP="00E8066B">
      <w:pPr>
        <w:spacing w:after="0" w:line="240" w:lineRule="auto"/>
        <w:ind w:left="5529"/>
        <w:jc w:val="both"/>
        <w:rPr>
          <w:rFonts w:ascii="Georgia" w:hAnsi="Georgia"/>
          <w:sz w:val="20"/>
          <w:szCs w:val="20"/>
          <w:lang w:val="uk-UA"/>
        </w:rPr>
      </w:pPr>
      <w:r w:rsidRPr="00F710B1">
        <w:rPr>
          <w:rFonts w:ascii="Georgia" w:hAnsi="Georgia"/>
          <w:sz w:val="20"/>
          <w:szCs w:val="20"/>
          <w:lang w:val="uk-UA"/>
        </w:rPr>
        <w:t>Стас Волязловський (2010)</w:t>
      </w:r>
    </w:p>
    <w:p w:rsidR="00E8066B" w:rsidRPr="00F710B1" w:rsidRDefault="00E8066B" w:rsidP="00E8066B">
      <w:pPr>
        <w:spacing w:after="0" w:line="240" w:lineRule="auto"/>
        <w:ind w:left="5529"/>
        <w:jc w:val="both"/>
        <w:rPr>
          <w:rFonts w:ascii="Georgia" w:hAnsi="Georgia"/>
          <w:sz w:val="20"/>
          <w:szCs w:val="20"/>
          <w:lang w:val="uk-UA"/>
        </w:rPr>
      </w:pPr>
      <w:r w:rsidRPr="00F710B1">
        <w:rPr>
          <w:rFonts w:ascii="Georgia" w:hAnsi="Georgia"/>
          <w:sz w:val="20"/>
          <w:szCs w:val="20"/>
          <w:lang w:val="uk-UA"/>
        </w:rPr>
        <w:t>Жанна Кадирова (2012)</w:t>
      </w:r>
    </w:p>
    <w:p w:rsidR="00E8066B" w:rsidRPr="00F710B1" w:rsidRDefault="00E8066B" w:rsidP="00E8066B">
      <w:pPr>
        <w:spacing w:after="0" w:line="240" w:lineRule="auto"/>
        <w:ind w:left="5529"/>
        <w:jc w:val="both"/>
        <w:rPr>
          <w:rFonts w:ascii="Georgia" w:hAnsi="Georgia"/>
          <w:sz w:val="20"/>
          <w:szCs w:val="20"/>
          <w:lang w:val="uk-UA"/>
        </w:rPr>
      </w:pPr>
      <w:r w:rsidRPr="00F710B1">
        <w:rPr>
          <w:rFonts w:ascii="Georgia" w:hAnsi="Georgia"/>
          <w:sz w:val="20"/>
          <w:szCs w:val="20"/>
          <w:lang w:val="uk-UA"/>
        </w:rPr>
        <w:t>Лада Наконечна (2014)</w:t>
      </w:r>
    </w:p>
    <w:p w:rsidR="00E8066B" w:rsidRPr="00F710B1" w:rsidRDefault="00E8066B" w:rsidP="00E8066B">
      <w:pPr>
        <w:spacing w:after="0" w:line="240" w:lineRule="auto"/>
        <w:ind w:left="4820"/>
        <w:rPr>
          <w:rFonts w:ascii="Georgia" w:hAnsi="Georgia"/>
          <w:sz w:val="20"/>
          <w:szCs w:val="20"/>
          <w:lang w:val="uk-UA"/>
        </w:rPr>
      </w:pPr>
    </w:p>
    <w:p w:rsidR="00E8066B" w:rsidRPr="00F710B1" w:rsidRDefault="00E8066B" w:rsidP="00E8066B">
      <w:pPr>
        <w:spacing w:after="0" w:line="240" w:lineRule="auto"/>
        <w:ind w:left="4820"/>
        <w:rPr>
          <w:rFonts w:ascii="Georgia" w:hAnsi="Georgia"/>
          <w:sz w:val="20"/>
          <w:szCs w:val="20"/>
          <w:lang w:val="uk-UA"/>
        </w:rPr>
      </w:pPr>
    </w:p>
    <w:tbl>
      <w:tblPr>
        <w:tblStyle w:val="Tabela-Siatka"/>
        <w:tblW w:w="5974" w:type="dxa"/>
        <w:tblInd w:w="49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74"/>
      </w:tblGrid>
      <w:tr w:rsidR="00E8066B" w:rsidRPr="00F710B1" w:rsidTr="0093162B">
        <w:trPr>
          <w:trHeight w:val="488"/>
        </w:trPr>
        <w:tc>
          <w:tcPr>
            <w:tcW w:w="5974" w:type="dxa"/>
            <w:tcBorders>
              <w:top w:val="single" w:sz="36" w:space="0" w:color="auto"/>
              <w:bottom w:val="single" w:sz="12" w:space="0" w:color="auto"/>
              <w:right w:val="single" w:sz="4" w:space="0" w:color="auto"/>
            </w:tcBorders>
          </w:tcPr>
          <w:p w:rsidR="00E8066B" w:rsidRPr="00F710B1" w:rsidRDefault="00E8066B" w:rsidP="0093162B">
            <w:pPr>
              <w:ind w:left="-113"/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</w:pPr>
            <w:r w:rsidRPr="00F710B1"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  <w:t>повна назва організації, яка номінує</w:t>
            </w:r>
          </w:p>
          <w:p w:rsidR="00E8066B" w:rsidRPr="00F710B1" w:rsidRDefault="00E8066B" w:rsidP="0093162B">
            <w:pPr>
              <w:ind w:left="-113"/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</w:pPr>
            <w:r w:rsidRPr="00F710B1"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E8066B" w:rsidRPr="00F710B1" w:rsidTr="0093162B">
        <w:trPr>
          <w:trHeight w:val="488"/>
        </w:trPr>
        <w:tc>
          <w:tcPr>
            <w:tcW w:w="5974" w:type="dxa"/>
            <w:tcBorders>
              <w:top w:val="single" w:sz="12" w:space="0" w:color="auto"/>
              <w:bottom w:val="single" w:sz="12" w:space="0" w:color="auto"/>
            </w:tcBorders>
          </w:tcPr>
          <w:p w:rsidR="00E8066B" w:rsidRPr="00F710B1" w:rsidRDefault="00E8066B" w:rsidP="0093162B">
            <w:pPr>
              <w:ind w:left="-113"/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</w:pPr>
            <w:r w:rsidRPr="00F710B1"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  <w:t>адреса для листування</w:t>
            </w:r>
          </w:p>
          <w:p w:rsidR="00E8066B" w:rsidRPr="00F710B1" w:rsidRDefault="00E8066B" w:rsidP="0093162B">
            <w:pPr>
              <w:ind w:left="-113"/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</w:pPr>
            <w:r w:rsidRPr="00F710B1"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E8066B" w:rsidRPr="00F710B1" w:rsidTr="0093162B">
        <w:trPr>
          <w:trHeight w:val="488"/>
        </w:trPr>
        <w:tc>
          <w:tcPr>
            <w:tcW w:w="5974" w:type="dxa"/>
            <w:tcBorders>
              <w:top w:val="single" w:sz="12" w:space="0" w:color="auto"/>
              <w:bottom w:val="single" w:sz="12" w:space="0" w:color="auto"/>
            </w:tcBorders>
          </w:tcPr>
          <w:p w:rsidR="00E8066B" w:rsidRPr="00F710B1" w:rsidRDefault="00E8066B" w:rsidP="0093162B">
            <w:pPr>
              <w:ind w:left="-113"/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</w:pPr>
            <w:r w:rsidRPr="00F710B1"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  <w:t>телефон, факс</w:t>
            </w:r>
          </w:p>
          <w:p w:rsidR="00E8066B" w:rsidRPr="00F710B1" w:rsidRDefault="00E8066B" w:rsidP="0093162B">
            <w:pPr>
              <w:ind w:left="-113"/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</w:pPr>
            <w:r w:rsidRPr="00F710B1"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E8066B" w:rsidRPr="00F710B1" w:rsidTr="0093162B">
        <w:trPr>
          <w:trHeight w:val="488"/>
        </w:trPr>
        <w:tc>
          <w:tcPr>
            <w:tcW w:w="5974" w:type="dxa"/>
            <w:tcBorders>
              <w:top w:val="single" w:sz="12" w:space="0" w:color="auto"/>
              <w:bottom w:val="single" w:sz="12" w:space="0" w:color="auto"/>
            </w:tcBorders>
          </w:tcPr>
          <w:p w:rsidR="00E8066B" w:rsidRPr="00F710B1" w:rsidRDefault="00E8066B" w:rsidP="0093162B">
            <w:pPr>
              <w:ind w:left="-113"/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</w:pPr>
            <w:r w:rsidRPr="00F710B1"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  <w:t>електронна скринька</w:t>
            </w:r>
          </w:p>
          <w:p w:rsidR="00E8066B" w:rsidRPr="00F710B1" w:rsidRDefault="00E8066B" w:rsidP="0093162B">
            <w:pPr>
              <w:ind w:left="-113"/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</w:pPr>
            <w:r w:rsidRPr="00F710B1"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E8066B" w:rsidRPr="00F710B1" w:rsidTr="0093162B">
        <w:trPr>
          <w:trHeight w:val="489"/>
        </w:trPr>
        <w:tc>
          <w:tcPr>
            <w:tcW w:w="5974" w:type="dxa"/>
            <w:tcBorders>
              <w:top w:val="single" w:sz="12" w:space="0" w:color="auto"/>
              <w:bottom w:val="nil"/>
            </w:tcBorders>
          </w:tcPr>
          <w:p w:rsidR="00E8066B" w:rsidRPr="00F710B1" w:rsidRDefault="00E8066B" w:rsidP="0093162B">
            <w:pPr>
              <w:ind w:left="-113"/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</w:pPr>
            <w:r w:rsidRPr="00F710B1"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  <w:t>контактна особа</w:t>
            </w:r>
          </w:p>
          <w:p w:rsidR="00E8066B" w:rsidRPr="00F710B1" w:rsidRDefault="00E8066B" w:rsidP="0093162B">
            <w:pPr>
              <w:ind w:left="-113"/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</w:pPr>
            <w:r w:rsidRPr="00F710B1"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  <w:t xml:space="preserve"> </w:t>
            </w:r>
          </w:p>
        </w:tc>
      </w:tr>
    </w:tbl>
    <w:p w:rsidR="00E8066B" w:rsidRPr="00E8066B" w:rsidRDefault="00E8066B" w:rsidP="00E8066B">
      <w:pPr>
        <w:spacing w:after="0" w:line="240" w:lineRule="auto"/>
        <w:ind w:left="-113"/>
        <w:rPr>
          <w:sz w:val="4"/>
          <w:szCs w:val="4"/>
          <w:lang w:val="uk-UA"/>
        </w:rPr>
      </w:pPr>
    </w:p>
    <w:tbl>
      <w:tblPr>
        <w:tblStyle w:val="Tabela-Siatka"/>
        <w:tblW w:w="10794" w:type="dxa"/>
        <w:tblInd w:w="108" w:type="dxa"/>
        <w:tblBorders>
          <w:top w:val="single" w:sz="36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4"/>
      </w:tblGrid>
      <w:tr w:rsidR="00E8066B" w:rsidRPr="00E8066B" w:rsidTr="0093162B">
        <w:trPr>
          <w:trHeight w:val="517"/>
        </w:trPr>
        <w:tc>
          <w:tcPr>
            <w:tcW w:w="10794" w:type="dxa"/>
            <w:tcBorders>
              <w:bottom w:val="single" w:sz="12" w:space="0" w:color="auto"/>
            </w:tcBorders>
          </w:tcPr>
          <w:p w:rsidR="00E8066B" w:rsidRPr="00F710B1" w:rsidRDefault="00E8066B" w:rsidP="00F710B1">
            <w:pPr>
              <w:ind w:left="-113"/>
              <w:rPr>
                <w:rFonts w:ascii="Georgia" w:eastAsiaTheme="minorHAnsi" w:hAnsi="Georgia"/>
                <w:b/>
                <w:sz w:val="20"/>
                <w:szCs w:val="20"/>
                <w:lang w:val="uk-UA" w:eastAsia="en-US"/>
              </w:rPr>
            </w:pPr>
            <w:r w:rsidRPr="00F710B1">
              <w:rPr>
                <w:rFonts w:ascii="Georgia" w:eastAsiaTheme="minorHAnsi" w:hAnsi="Georgia"/>
                <w:b/>
                <w:sz w:val="20"/>
                <w:szCs w:val="20"/>
                <w:lang w:val="uk-UA" w:eastAsia="en-US"/>
              </w:rPr>
              <w:t>НОМІНОВАНИЙ МИТЕЦЬ</w:t>
            </w:r>
          </w:p>
          <w:p w:rsidR="00E8066B" w:rsidRPr="00F710B1" w:rsidRDefault="00E8066B" w:rsidP="00F710B1">
            <w:pPr>
              <w:ind w:left="-113"/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</w:pPr>
            <w:r w:rsidRPr="00F710B1"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E8066B" w:rsidRPr="00E8066B" w:rsidTr="0093162B">
        <w:trPr>
          <w:trHeight w:val="511"/>
        </w:trPr>
        <w:tc>
          <w:tcPr>
            <w:tcW w:w="10794" w:type="dxa"/>
            <w:tcBorders>
              <w:top w:val="single" w:sz="12" w:space="0" w:color="auto"/>
              <w:bottom w:val="nil"/>
            </w:tcBorders>
          </w:tcPr>
          <w:p w:rsidR="00E8066B" w:rsidRPr="00F710B1" w:rsidRDefault="00E8066B" w:rsidP="00F90365">
            <w:pPr>
              <w:ind w:left="-113"/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</w:pPr>
            <w:r w:rsidRPr="00F710B1">
              <w:rPr>
                <w:rFonts w:ascii="Georgia" w:eastAsiaTheme="minorHAnsi" w:hAnsi="Georgia"/>
                <w:b/>
                <w:sz w:val="20"/>
                <w:szCs w:val="20"/>
                <w:lang w:val="uk-UA" w:eastAsia="en-US"/>
              </w:rPr>
              <w:t>ОБҐРУНТУВАННЯ</w:t>
            </w:r>
            <w:r w:rsidRPr="00F710B1"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  <w:t xml:space="preserve"> (до </w:t>
            </w:r>
            <w:r w:rsidR="00F90365" w:rsidRPr="00F710B1"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  <w:t>2</w:t>
            </w:r>
            <w:r w:rsidRPr="00F710B1">
              <w:rPr>
                <w:rFonts w:ascii="Georgia" w:eastAsiaTheme="minorHAnsi" w:hAnsi="Georgia"/>
                <w:sz w:val="20"/>
                <w:szCs w:val="20"/>
                <w:lang w:val="uk-UA" w:eastAsia="en-US"/>
              </w:rPr>
              <w:t>00 слів)</w:t>
            </w:r>
          </w:p>
        </w:tc>
      </w:tr>
    </w:tbl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p w:rsidR="00E8066B" w:rsidRPr="00E8066B" w:rsidRDefault="00E8066B" w:rsidP="00E8066B">
      <w:pPr>
        <w:spacing w:after="0" w:line="240" w:lineRule="auto"/>
        <w:rPr>
          <w:sz w:val="20"/>
          <w:szCs w:val="20"/>
          <w:lang w:val="uk-UA"/>
        </w:rPr>
      </w:pPr>
    </w:p>
    <w:tbl>
      <w:tblPr>
        <w:tblStyle w:val="Tabela-Siatka"/>
        <w:tblpPr w:leftFromText="180" w:rightFromText="180" w:vertAnchor="text" w:horzAnchor="margin" w:tblpX="108" w:tblpY="1631"/>
        <w:tblW w:w="10881" w:type="dxa"/>
        <w:tblBorders>
          <w:top w:val="single" w:sz="36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E8066B" w:rsidRPr="00F710B1" w:rsidTr="0093162B">
        <w:trPr>
          <w:trHeight w:val="511"/>
        </w:trPr>
        <w:tc>
          <w:tcPr>
            <w:tcW w:w="10881" w:type="dxa"/>
            <w:tcBorders>
              <w:top w:val="single" w:sz="12" w:space="0" w:color="auto"/>
              <w:bottom w:val="nil"/>
            </w:tcBorders>
          </w:tcPr>
          <w:p w:rsidR="00E8066B" w:rsidRPr="00E8066B" w:rsidRDefault="00E8066B" w:rsidP="00E8066B">
            <w:pPr>
              <w:pStyle w:val="Stopka"/>
              <w:spacing w:after="20"/>
              <w:ind w:left="4820"/>
              <w:rPr>
                <w:sz w:val="16"/>
                <w:szCs w:val="16"/>
                <w:lang w:val="uk-UA"/>
              </w:rPr>
            </w:pPr>
            <w:r w:rsidRPr="00E8066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0E69D2E" wp14:editId="5A28E90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596900" cy="374650"/>
                  <wp:effectExtent l="19050" t="0" r="0" b="0"/>
                  <wp:wrapNone/>
                  <wp:docPr id="2" name="Рисунок 1" descr="logo_polin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olins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066B">
              <w:rPr>
                <w:sz w:val="16"/>
                <w:szCs w:val="16"/>
                <w:lang w:val="uk-UA"/>
              </w:rPr>
              <w:t>Заповнену аплікацію, разом із комплектом з 10 фотографій робіт митця,</w:t>
            </w:r>
          </w:p>
          <w:p w:rsidR="00E8066B" w:rsidRPr="00E8066B" w:rsidRDefault="00E8066B" w:rsidP="00E8066B">
            <w:pPr>
              <w:pStyle w:val="Stopka"/>
              <w:spacing w:after="20"/>
              <w:ind w:left="4820"/>
              <w:rPr>
                <w:b/>
                <w:sz w:val="16"/>
                <w:szCs w:val="16"/>
                <w:lang w:val="uk-UA"/>
              </w:rPr>
            </w:pPr>
            <w:r w:rsidRPr="00E8066B">
              <w:rPr>
                <w:sz w:val="16"/>
                <w:szCs w:val="16"/>
                <w:lang w:val="uk-UA"/>
              </w:rPr>
              <w:t xml:space="preserve">надсилайте на адресу </w:t>
            </w:r>
            <w:hyperlink r:id="rId9" w:history="1">
              <w:r w:rsidRPr="00E8066B">
                <w:rPr>
                  <w:b/>
                  <w:sz w:val="20"/>
                  <w:szCs w:val="20"/>
                  <w:lang w:val="uk-UA"/>
                </w:rPr>
                <w:t>maria.zaichenko@instytutpolski.org</w:t>
              </w:r>
            </w:hyperlink>
            <w:r w:rsidRPr="00E8066B">
              <w:rPr>
                <w:b/>
                <w:sz w:val="16"/>
                <w:szCs w:val="16"/>
                <w:lang w:val="uk-UA"/>
              </w:rPr>
              <w:t xml:space="preserve"> до </w:t>
            </w:r>
            <w:r w:rsidR="00F710B1" w:rsidRPr="00F710B1">
              <w:rPr>
                <w:b/>
                <w:sz w:val="16"/>
                <w:szCs w:val="16"/>
                <w:lang w:val="ru-RU"/>
              </w:rPr>
              <w:t>15</w:t>
            </w:r>
            <w:r w:rsidRPr="00E8066B">
              <w:rPr>
                <w:b/>
                <w:sz w:val="16"/>
                <w:szCs w:val="16"/>
                <w:lang w:val="uk-UA"/>
              </w:rPr>
              <w:t>.10.2016</w:t>
            </w:r>
          </w:p>
          <w:p w:rsidR="00E8066B" w:rsidRPr="0048091E" w:rsidRDefault="00E8066B" w:rsidP="00E8066B">
            <w:pPr>
              <w:pStyle w:val="Stopka"/>
              <w:spacing w:after="20"/>
              <w:ind w:left="4820"/>
              <w:rPr>
                <w:sz w:val="16"/>
                <w:szCs w:val="16"/>
                <w:lang w:val="ru-RU"/>
              </w:rPr>
            </w:pPr>
            <w:r w:rsidRPr="00E8066B">
              <w:rPr>
                <w:sz w:val="16"/>
                <w:szCs w:val="16"/>
                <w:lang w:val="uk-UA"/>
              </w:rPr>
              <w:t xml:space="preserve">У темі листа обов’язково вкажіть </w:t>
            </w:r>
            <w:r w:rsidR="0048091E" w:rsidRPr="0048091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8091E" w:rsidRPr="0048091E">
              <w:rPr>
                <w:rFonts w:ascii="Arial" w:hAnsi="Arial" w:cs="Arial"/>
                <w:b/>
                <w:sz w:val="20"/>
                <w:szCs w:val="20"/>
              </w:rPr>
              <w:t>MALEWICZ</w:t>
            </w:r>
            <w:r w:rsidR="0048091E" w:rsidRPr="0048091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2016</w:t>
            </w:r>
          </w:p>
          <w:p w:rsidR="00E8066B" w:rsidRPr="00E8066B" w:rsidRDefault="00E8066B" w:rsidP="00E8066B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</w:tbl>
    <w:p w:rsidR="00313166" w:rsidRPr="00E8066B" w:rsidRDefault="00313166" w:rsidP="00E8066B">
      <w:pPr>
        <w:rPr>
          <w:lang w:val="uk-UA"/>
        </w:rPr>
      </w:pPr>
    </w:p>
    <w:sectPr w:rsidR="00313166" w:rsidRPr="00E8066B" w:rsidSect="00E8066B">
      <w:pgSz w:w="11906" w:h="16838"/>
      <w:pgMar w:top="1134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6C" w:rsidRDefault="00B0096C" w:rsidP="00E8066B">
      <w:pPr>
        <w:spacing w:after="0" w:line="240" w:lineRule="auto"/>
      </w:pPr>
      <w:r>
        <w:separator/>
      </w:r>
    </w:p>
  </w:endnote>
  <w:endnote w:type="continuationSeparator" w:id="0">
    <w:p w:rsidR="00B0096C" w:rsidRDefault="00B0096C" w:rsidP="00E8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6C" w:rsidRDefault="00B0096C" w:rsidP="00E8066B">
      <w:pPr>
        <w:spacing w:after="0" w:line="240" w:lineRule="auto"/>
      </w:pPr>
      <w:r>
        <w:separator/>
      </w:r>
    </w:p>
  </w:footnote>
  <w:footnote w:type="continuationSeparator" w:id="0">
    <w:p w:rsidR="00B0096C" w:rsidRDefault="00B0096C" w:rsidP="00E8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6B"/>
    <w:rsid w:val="00113629"/>
    <w:rsid w:val="00313166"/>
    <w:rsid w:val="0048091E"/>
    <w:rsid w:val="006F6254"/>
    <w:rsid w:val="00B0096C"/>
    <w:rsid w:val="00E8066B"/>
    <w:rsid w:val="00F710B1"/>
    <w:rsid w:val="00F85910"/>
    <w:rsid w:val="00F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06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8066B"/>
    <w:pPr>
      <w:tabs>
        <w:tab w:val="center" w:pos="4819"/>
        <w:tab w:val="right" w:pos="9639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066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806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06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8066B"/>
    <w:pPr>
      <w:tabs>
        <w:tab w:val="center" w:pos="4819"/>
        <w:tab w:val="right" w:pos="9639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066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80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.zaichenko@instytutpolski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Zaichenko</dc:creator>
  <cp:lastModifiedBy>Zoc Olena</cp:lastModifiedBy>
  <cp:revision>2</cp:revision>
  <dcterms:created xsi:type="dcterms:W3CDTF">2021-02-03T08:46:00Z</dcterms:created>
  <dcterms:modified xsi:type="dcterms:W3CDTF">2021-02-03T08:46:00Z</dcterms:modified>
</cp:coreProperties>
</file>