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E191" w14:textId="1956E4F3" w:rsidR="00E14A8B" w:rsidRPr="0050504E" w:rsidRDefault="00E14A8B" w:rsidP="0050504E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0504E">
        <w:rPr>
          <w:rFonts w:ascii="Calibri" w:hAnsi="Calibri" w:cs="Calibri"/>
          <w:b/>
          <w:bCs/>
          <w:sz w:val="22"/>
          <w:szCs w:val="22"/>
        </w:rPr>
        <w:t>Instytut Polski w Paryżu poszukuje osoby na stanowisko ds. eksperta ds. dwustronnych polsko-francuskich projektów historycznych, literackich, społecznych i promocji języka polskiego</w:t>
      </w:r>
    </w:p>
    <w:p w14:paraId="197E57BD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1EF89BE5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b/>
          <w:bCs/>
          <w:sz w:val="22"/>
          <w:szCs w:val="22"/>
        </w:rPr>
        <w:t xml:space="preserve">Zakres głównych zadań wykonywanych na stanowisku pracy: </w:t>
      </w:r>
    </w:p>
    <w:p w14:paraId="5EBE81D2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Inicjowanie, koordynacja i realizowanie projektów dwustronnych polsko-francuskich w dziedzinie historii, nauk społecznych, literatury i promocji języka polskiego, zgodnych z priorytetami polskiej polityki zagranicznej;</w:t>
      </w:r>
    </w:p>
    <w:p w14:paraId="29DCD6A9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Tworzenie materiałów informacyjnych w ww. dziedzinach, informowanie o działalności IP w sieciach społecznościowych oraz na stronie www IP;</w:t>
      </w:r>
    </w:p>
    <w:p w14:paraId="31E1FBFF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Realizacja projektów o charakterze edukacyjnym w ww. dziedzinach;</w:t>
      </w:r>
    </w:p>
    <w:p w14:paraId="5F06301E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Współpraca w ramach zespołu Instytutu Polskiego przy tworzeniu i realizowaniu projektów multidyscyplinarnych;</w:t>
      </w:r>
    </w:p>
    <w:p w14:paraId="30289717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Inicjowanie kontaktów między polskimi i francuskimi partnerami w sferze międzynarodowej wymiany kulturalnej i działania na rzecz ich utrzymania i rozwijania; </w:t>
      </w:r>
    </w:p>
    <w:p w14:paraId="683DEB8A" w14:textId="77777777" w:rsid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Umacnianie pozycji i wizerunku Polski we Francji, promocja polskiej kultury i nauki poprzez stymulowanie współpracy kulturalnej, edukacyjnej i naukowej; </w:t>
      </w:r>
    </w:p>
    <w:p w14:paraId="4ADE8A11" w14:textId="644939DE" w:rsidR="00E14A8B" w:rsidRPr="0050504E" w:rsidRDefault="00E14A8B" w:rsidP="0050504E">
      <w:pPr>
        <w:pStyle w:val="Akapitzlist"/>
        <w:numPr>
          <w:ilvl w:val="0"/>
          <w:numId w:val="1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Wspieranie miejscowych środowisk naukowo-badawczych i edukacyjnych zajmujących się problematyką polską, zwłaszcza w wymiarze nauk społecznych i humanistycznych. </w:t>
      </w:r>
    </w:p>
    <w:p w14:paraId="56637C53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41A5674D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b/>
          <w:bCs/>
          <w:sz w:val="22"/>
          <w:szCs w:val="22"/>
        </w:rPr>
        <w:t xml:space="preserve">Wymagania związane ze stanowiskiem pracy: </w:t>
      </w:r>
    </w:p>
    <w:p w14:paraId="0E223C34" w14:textId="11B12D9D" w:rsidR="0050504E" w:rsidRDefault="0050504E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E14A8B" w:rsidRPr="0050504E">
        <w:rPr>
          <w:rFonts w:ascii="Calibri" w:hAnsi="Calibri" w:cs="Calibri"/>
          <w:sz w:val="22"/>
          <w:szCs w:val="22"/>
        </w:rPr>
        <w:t>ykształcenie wyższe magisterskie lub równorzędne; preferowane kierunki to stosunki międzynarodowe, politologia, historia, studia europejskie;</w:t>
      </w:r>
    </w:p>
    <w:p w14:paraId="47FDF398" w14:textId="1FB33DD0" w:rsidR="0050504E" w:rsidRDefault="0050504E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E14A8B" w:rsidRPr="0050504E">
        <w:rPr>
          <w:rFonts w:ascii="Calibri" w:hAnsi="Calibri" w:cs="Calibri"/>
          <w:sz w:val="22"/>
          <w:szCs w:val="22"/>
        </w:rPr>
        <w:t xml:space="preserve">ardzo dobra znajomość języków polskiego i francuskiego; sprawność w pisaniu i publicznym występowaniu w obu językach; dodatkowym walorem będzie znajomość innych języków obcych; </w:t>
      </w:r>
    </w:p>
    <w:p w14:paraId="4831F209" w14:textId="77777777" w:rsidR="0050504E" w:rsidRDefault="0050504E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="00E14A8B" w:rsidRPr="0050504E">
        <w:rPr>
          <w:rFonts w:ascii="Calibri" w:hAnsi="Calibri" w:cs="Calibri"/>
          <w:sz w:val="22"/>
          <w:szCs w:val="22"/>
        </w:rPr>
        <w:t>najomość potencjalnych francuskich partnerów działań instytutu w dziedzinie kultury i nauki; znajomość lokalnego rynku kultury;</w:t>
      </w:r>
    </w:p>
    <w:p w14:paraId="4913FC0C" w14:textId="77777777" w:rsidR="0050504E" w:rsidRDefault="0050504E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="00E14A8B" w:rsidRPr="0050504E">
        <w:rPr>
          <w:rFonts w:ascii="Calibri" w:hAnsi="Calibri" w:cs="Calibri"/>
          <w:sz w:val="22"/>
          <w:szCs w:val="22"/>
        </w:rPr>
        <w:t>dokumentowane doświadczenie w prowadzeniu projektów kulturalnych, pozyskiwaniu partnerów i środków;</w:t>
      </w:r>
    </w:p>
    <w:p w14:paraId="33FA9FF5" w14:textId="77777777" w:rsidR="0050504E" w:rsidRDefault="0050504E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="00E14A8B" w:rsidRPr="0050504E">
        <w:rPr>
          <w:rFonts w:ascii="Calibri" w:hAnsi="Calibri" w:cs="Calibri"/>
          <w:sz w:val="22"/>
          <w:szCs w:val="22"/>
        </w:rPr>
        <w:t>najomość polskich instytucji rządowych, samorządowych i prywatnych, których celem jest współpraca międzynarodowa w dziedzinie kultury i nauki;</w:t>
      </w:r>
    </w:p>
    <w:p w14:paraId="1445B106" w14:textId="77777777" w:rsidR="0050504E" w:rsidRDefault="00E14A8B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znajomość priorytetów polskiej polityki zagranicznej;</w:t>
      </w:r>
    </w:p>
    <w:p w14:paraId="4E1F0FD5" w14:textId="77777777" w:rsidR="0050504E" w:rsidRDefault="00E14A8B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znajomość polskich przepisów: ustawy o organizowaniu i prowadzeniu działalności kulturalnej, ustawy o finansach publicznych, ustawy o ochronie informacji niejawnych, ustawy o ochronie danych osobowych, ustawy o prawie autorskim i prawach pokrewnych, ustawy o dostępie do informacji publicznej, ustawy Prawo zamówień publicznych.</w:t>
      </w:r>
    </w:p>
    <w:p w14:paraId="14F58F0E" w14:textId="6379F665" w:rsidR="0050504E" w:rsidRDefault="00E14A8B" w:rsidP="0050504E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podstawowa wiedza z zakresu PR i komunikacji społecznej.</w:t>
      </w:r>
    </w:p>
    <w:p w14:paraId="2B9EE9C3" w14:textId="77777777" w:rsidR="00E14A8B" w:rsidRDefault="00E14A8B" w:rsidP="0050504E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43CC225" w14:textId="16FE91D4" w:rsidR="00724341" w:rsidRDefault="00724341" w:rsidP="0050504E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Oferujemy</w:t>
      </w:r>
    </w:p>
    <w:p w14:paraId="45D187B0" w14:textId="77777777" w:rsid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pracę w międzynarodowym środowisku, na styku kultury, nauki i dyplomacji;</w:t>
      </w:r>
    </w:p>
    <w:p w14:paraId="4B0E1C23" w14:textId="77777777" w:rsid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możliwość bezpośredniej współpracy z wybitnymi przedstawicielami polskiego i francuskiego świata nauki, literatury i kultury;</w:t>
      </w:r>
    </w:p>
    <w:p w14:paraId="058A96D9" w14:textId="77777777" w:rsid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możliwość współtworzenia programu Instytutu Polskiego w Paryżu oraz realizacji autorskich pomysłów i inicjatyw;</w:t>
      </w:r>
    </w:p>
    <w:p w14:paraId="55809B6E" w14:textId="77777777" w:rsid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samodzielność w prowadzeniu projektów i budowaniu trwałych relacji z partnerami we Francji i w Polsce;</w:t>
      </w:r>
    </w:p>
    <w:p w14:paraId="6C7E624E" w14:textId="77777777" w:rsid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możliwość zdobywania doświadczenia w dyplomacji kulturalnej oraz rozwijania kompetencji w zakresie międzynarodowej współpracy kulturalnej i naukowej;</w:t>
      </w:r>
    </w:p>
    <w:p w14:paraId="5F4EFE1F" w14:textId="1060CBFD" w:rsidR="001F3136" w:rsidRPr="001F3136" w:rsidRDefault="001F3136" w:rsidP="001F3136">
      <w:pPr>
        <w:pStyle w:val="Akapitzlist"/>
        <w:numPr>
          <w:ilvl w:val="0"/>
          <w:numId w:val="6"/>
        </w:numPr>
        <w:spacing w:after="120" w:line="240" w:lineRule="auto"/>
        <w:ind w:left="284"/>
        <w:rPr>
          <w:rFonts w:ascii="Calibri" w:hAnsi="Calibri" w:cs="Calibri"/>
          <w:sz w:val="22"/>
          <w:szCs w:val="22"/>
        </w:rPr>
      </w:pPr>
      <w:r w:rsidRPr="001F3136">
        <w:rPr>
          <w:rFonts w:ascii="Calibri" w:hAnsi="Calibri" w:cs="Calibri"/>
          <w:sz w:val="22"/>
          <w:szCs w:val="22"/>
        </w:rPr>
        <w:t>zatrudnienie w niepełnym wymiarze czasu pracy — 24 godziny tygodniowo.</w:t>
      </w:r>
    </w:p>
    <w:p w14:paraId="43181808" w14:textId="77777777" w:rsidR="00724341" w:rsidRPr="0050504E" w:rsidRDefault="00724341" w:rsidP="0050504E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A7A9DD5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b/>
          <w:bCs/>
          <w:sz w:val="22"/>
          <w:szCs w:val="22"/>
        </w:rPr>
        <w:lastRenderedPageBreak/>
        <w:t xml:space="preserve">Wymagane dokumenty: </w:t>
      </w:r>
    </w:p>
    <w:p w14:paraId="3D5A9D22" w14:textId="77777777" w:rsidR="0050504E" w:rsidRDefault="00E14A8B" w:rsidP="0050504E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list motywacyjny, </w:t>
      </w:r>
    </w:p>
    <w:p w14:paraId="0EA1894F" w14:textId="77777777" w:rsidR="0050504E" w:rsidRDefault="00E14A8B" w:rsidP="0050504E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życiorys,</w:t>
      </w:r>
    </w:p>
    <w:p w14:paraId="04A4AC0C" w14:textId="68292C9E" w:rsidR="00E14A8B" w:rsidRPr="0050504E" w:rsidRDefault="00E14A8B" w:rsidP="0050504E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koncepcja działalności na stanowisku eksperta w Instytucie Polskim (max. 2 strony A4).</w:t>
      </w:r>
    </w:p>
    <w:p w14:paraId="3C690786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>Wymagane dokumenty należy przesłać drogą elektroniczną na adres:</w:t>
      </w:r>
    </w:p>
    <w:p w14:paraId="24527E3E" w14:textId="4AB5B96D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hyperlink r:id="rId5" w:history="1">
        <w:r w:rsidRPr="0050504E">
          <w:rPr>
            <w:rStyle w:val="Hipercze"/>
            <w:rFonts w:ascii="Calibri" w:hAnsi="Calibri" w:cs="Calibri"/>
            <w:sz w:val="22"/>
            <w:szCs w:val="22"/>
          </w:rPr>
          <w:t>paris.info@instytutpolski.org</w:t>
        </w:r>
      </w:hyperlink>
      <w:r w:rsidRPr="0050504E">
        <w:rPr>
          <w:rFonts w:ascii="Calibri" w:hAnsi="Calibri" w:cs="Calibri"/>
          <w:sz w:val="22"/>
          <w:szCs w:val="22"/>
        </w:rPr>
        <w:t xml:space="preserve"> z tytułem „Rekrutacja</w:t>
      </w:r>
      <w:r w:rsidR="0050504E">
        <w:rPr>
          <w:rFonts w:ascii="Calibri" w:hAnsi="Calibri" w:cs="Calibri"/>
          <w:sz w:val="22"/>
          <w:szCs w:val="22"/>
        </w:rPr>
        <w:t xml:space="preserve"> – ekspert hist-lit</w:t>
      </w:r>
      <w:r w:rsidRPr="0050504E">
        <w:rPr>
          <w:rFonts w:ascii="Calibri" w:hAnsi="Calibri" w:cs="Calibri"/>
          <w:sz w:val="22"/>
          <w:szCs w:val="22"/>
        </w:rPr>
        <w:t xml:space="preserve">” w terminie do </w:t>
      </w:r>
      <w:r w:rsidRPr="0050504E">
        <w:rPr>
          <w:rFonts w:ascii="Calibri" w:hAnsi="Calibri" w:cs="Calibri"/>
          <w:b/>
          <w:bCs/>
          <w:sz w:val="22"/>
          <w:szCs w:val="22"/>
        </w:rPr>
        <w:t>2</w:t>
      </w:r>
      <w:r w:rsidR="0050504E">
        <w:rPr>
          <w:rFonts w:ascii="Calibri" w:hAnsi="Calibri" w:cs="Calibri"/>
          <w:b/>
          <w:bCs/>
          <w:sz w:val="22"/>
          <w:szCs w:val="22"/>
        </w:rPr>
        <w:t xml:space="preserve">2 listopada 2026 </w:t>
      </w:r>
      <w:r w:rsidRPr="0050504E">
        <w:rPr>
          <w:rFonts w:ascii="Calibri" w:hAnsi="Calibri" w:cs="Calibri"/>
          <w:b/>
          <w:bCs/>
          <w:sz w:val="22"/>
          <w:szCs w:val="22"/>
        </w:rPr>
        <w:t>r</w:t>
      </w:r>
      <w:r w:rsidRPr="0050504E">
        <w:rPr>
          <w:rFonts w:ascii="Calibri" w:hAnsi="Calibri" w:cs="Calibri"/>
          <w:sz w:val="22"/>
          <w:szCs w:val="22"/>
        </w:rPr>
        <w:t>.</w:t>
      </w:r>
    </w:p>
    <w:p w14:paraId="0BC1CCD8" w14:textId="77777777" w:rsidR="00E14A8B" w:rsidRPr="0050504E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Kandydaci wybrani na podstawie nadesłanych dokumentów będą zaproszeni na rozmowę kwalifikacyjną. </w:t>
      </w:r>
    </w:p>
    <w:p w14:paraId="6DFC39A1" w14:textId="7EA03452" w:rsidR="005D61DD" w:rsidRDefault="00E14A8B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0504E">
        <w:rPr>
          <w:rFonts w:ascii="Calibri" w:hAnsi="Calibri" w:cs="Calibri"/>
          <w:sz w:val="22"/>
          <w:szCs w:val="22"/>
        </w:rPr>
        <w:t xml:space="preserve">Przewidywany początek zatrudnienia: </w:t>
      </w:r>
      <w:r w:rsidR="0050504E">
        <w:rPr>
          <w:rFonts w:ascii="Calibri" w:hAnsi="Calibri" w:cs="Calibri"/>
          <w:sz w:val="22"/>
          <w:szCs w:val="22"/>
        </w:rPr>
        <w:t>styczeń</w:t>
      </w:r>
      <w:r w:rsidRPr="0050504E">
        <w:rPr>
          <w:rFonts w:ascii="Calibri" w:hAnsi="Calibri" w:cs="Calibri"/>
          <w:sz w:val="22"/>
          <w:szCs w:val="22"/>
        </w:rPr>
        <w:t xml:space="preserve"> 20</w:t>
      </w:r>
      <w:r w:rsidR="0050504E">
        <w:rPr>
          <w:rFonts w:ascii="Calibri" w:hAnsi="Calibri" w:cs="Calibri"/>
          <w:sz w:val="22"/>
          <w:szCs w:val="22"/>
        </w:rPr>
        <w:t>27</w:t>
      </w:r>
      <w:r w:rsidRPr="0050504E">
        <w:rPr>
          <w:rFonts w:ascii="Calibri" w:hAnsi="Calibri" w:cs="Calibri"/>
          <w:sz w:val="22"/>
          <w:szCs w:val="22"/>
        </w:rPr>
        <w:t xml:space="preserve"> r.</w:t>
      </w:r>
    </w:p>
    <w:p w14:paraId="6C8B94F4" w14:textId="77777777" w:rsidR="00AC7A9E" w:rsidRDefault="00AC7A9E" w:rsidP="00AC7A9E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71717626" w14:textId="206562CA" w:rsidR="00AC7A9E" w:rsidRPr="00AC7A9E" w:rsidRDefault="00AC7A9E" w:rsidP="00AC7A9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AC7A9E">
        <w:rPr>
          <w:rFonts w:ascii="Calibri" w:hAnsi="Calibri" w:cs="Calibri"/>
          <w:sz w:val="22"/>
          <w:szCs w:val="22"/>
        </w:rPr>
        <w:t>Prosimy zainteresowane osoby o przesłanie zgłoszeń wraz z wyrażoną zgodą na przetwarzanie danych osobowych o treści:</w:t>
      </w:r>
    </w:p>
    <w:p w14:paraId="28CE8F09" w14:textId="77777777" w:rsidR="00AC7A9E" w:rsidRPr="00AC7A9E" w:rsidRDefault="00AC7A9E" w:rsidP="00AC7A9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AC7A9E">
        <w:rPr>
          <w:rFonts w:ascii="Calibri" w:hAnsi="Calibri" w:cs="Calibri"/>
          <w:i/>
          <w:iCs/>
          <w:sz w:val="22"/>
          <w:szCs w:val="22"/>
        </w:rPr>
        <w:t> 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(RODO)”.</w:t>
      </w:r>
    </w:p>
    <w:p w14:paraId="1752103B" w14:textId="77777777" w:rsidR="00AC7A9E" w:rsidRPr="00AC7A9E" w:rsidRDefault="00AC7A9E" w:rsidP="00AC7A9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AC7A9E">
        <w:rPr>
          <w:rFonts w:ascii="Calibri" w:hAnsi="Calibri" w:cs="Calibri"/>
          <w:sz w:val="22"/>
          <w:szCs w:val="22"/>
        </w:rPr>
        <w:t> </w:t>
      </w:r>
    </w:p>
    <w:p w14:paraId="0180DE9B" w14:textId="3017E97E" w:rsidR="00AC7A9E" w:rsidRPr="00AC7A9E" w:rsidRDefault="00AC7A9E" w:rsidP="0050504E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sectPr w:rsidR="00AC7A9E" w:rsidRPr="00AC7A9E" w:rsidSect="00D570D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6023"/>
    <w:multiLevelType w:val="hybridMultilevel"/>
    <w:tmpl w:val="EF02C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95409"/>
    <w:multiLevelType w:val="hybridMultilevel"/>
    <w:tmpl w:val="29503F5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0DF4293"/>
    <w:multiLevelType w:val="hybridMultilevel"/>
    <w:tmpl w:val="6842051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527761AF"/>
    <w:multiLevelType w:val="hybridMultilevel"/>
    <w:tmpl w:val="79346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F167C"/>
    <w:multiLevelType w:val="hybridMultilevel"/>
    <w:tmpl w:val="750E2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E499A"/>
    <w:multiLevelType w:val="hybridMultilevel"/>
    <w:tmpl w:val="C4B02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248427">
    <w:abstractNumId w:val="2"/>
  </w:num>
  <w:num w:numId="2" w16cid:durableId="1722244461">
    <w:abstractNumId w:val="5"/>
  </w:num>
  <w:num w:numId="3" w16cid:durableId="101805535">
    <w:abstractNumId w:val="1"/>
  </w:num>
  <w:num w:numId="4" w16cid:durableId="1271930665">
    <w:abstractNumId w:val="0"/>
  </w:num>
  <w:num w:numId="5" w16cid:durableId="627007132">
    <w:abstractNumId w:val="3"/>
  </w:num>
  <w:num w:numId="6" w16cid:durableId="1311642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8B"/>
    <w:rsid w:val="001F3136"/>
    <w:rsid w:val="00232ABB"/>
    <w:rsid w:val="003E0D37"/>
    <w:rsid w:val="0050504E"/>
    <w:rsid w:val="005D61DD"/>
    <w:rsid w:val="00724341"/>
    <w:rsid w:val="00A76497"/>
    <w:rsid w:val="00AC7A9E"/>
    <w:rsid w:val="00D570D2"/>
    <w:rsid w:val="00E1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DFC0"/>
  <w15:chartTrackingRefBased/>
  <w15:docId w15:val="{D4A2525D-DABE-4CA2-9241-20B6F60F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4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4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4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4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4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4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4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4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4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4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4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4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4A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4A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4A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4A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4A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4A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4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4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4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4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4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4A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4A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4A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4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4A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4A8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14A8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s.info@instytutpolsk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Grąbczewska Małgorzata</dc:creator>
  <cp:keywords/>
  <dc:description/>
  <cp:lastModifiedBy>Marzena Moskal</cp:lastModifiedBy>
  <cp:revision>4</cp:revision>
  <dcterms:created xsi:type="dcterms:W3CDTF">2026-11-06T08:53:00Z</dcterms:created>
  <dcterms:modified xsi:type="dcterms:W3CDTF">2026-11-06T11:11:00Z</dcterms:modified>
</cp:coreProperties>
</file>